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w łazience – czym się kierować przy wyborze?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Łazienka to pomieszczenie w którym wykonujemy wiele czynności nie tylko pielęgnacyjnych ale również higienicznych. Umiejętne połączenie różnego typu oświetlenia pozwala stworzyć przestrzeń komfortową, bezpieczną i piękną. Ekspert marki Nowodvorski Lighting podpowiada na co zwrócić uwagę przy wyborze oświetlenia do łazienki.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oświetlenia łazienkowego nie jest zadaniem łatwym i wymaga specjalistycznej wiedzy. Warto tę kwestię skonsultować ze specjalistą, który podpowie jakimi zasadami kierować się dobierając lampy do pomieszczenia, w którym panuje wilgoć, często brak naturalnego źródła światła, a kluczową rolę odgrywają względy bezpieczeństwa związane z bezpośrednim sąsiedztwem wody. Planując oświetlenie łazienkowe warto uwzględnić różne typy lamp: oprawy sufitowe, punktowe oraz oświetlenie dekoracyjne. Tego typu różnorodność pozwoli na dopasowanie natężenia światła do potrzeb użytkownika, a oprawy dekoracyjne dodadzą łazience elegancji i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Oświetlenie sufitowe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Montując oświetlenie w łazience wiele osób decyduje się jedynie na górne źródło światła umieszczone w centralnej części pomieszczenia. To rozwiązanie jest szczególnie popularne w niewielkich wnętrzach, w których pojedyncza oprawa wystarczy do oświetlenia całej przestrzeni, a jednocześnie równomiernie rozproszy światło.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górne źródło światła świetnie sprawdzą się oprawy typu plafon, na przykład wykonany z eleganckiej stali chromowanej i szkła model MALAKKA LED marki Nowodvorski Lighting czy plafon BASSA LED. Jeśli jednak chcemy zamontować więcej lamp, np. ułożonych w jednej linii, wybierzmy mniejsze oprawy, takie jak CAYO czy SIS marki Nowodvorski Lighting. Przy wyborze lamp łazienkowych warto </w:t>
      </w:r>
      <w:r>
        <w:rPr>
          <w:rFonts w:ascii="calibri" w:hAnsi="calibri" w:eastAsia="calibri" w:cs="calibri"/>
          <w:sz w:val="24"/>
          <w:szCs w:val="24"/>
        </w:rPr>
        <w:t xml:space="preserve">sprawdzić ich stopień szczelności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współczynnik IP. Im wyższy współczynnik IP, tym większa odporność na wodę i wilgoć. Do łazienki należy szukać lamp, których stopień ochrony wynosi minimum IP 44</w:t>
      </w:r>
      <w:r>
        <w:rPr>
          <w:rFonts w:ascii="calibri" w:hAnsi="calibri" w:eastAsia="calibri" w:cs="calibri"/>
          <w:sz w:val="24"/>
          <w:szCs w:val="24"/>
        </w:rPr>
        <w:t xml:space="preserve">”, wyjaśnia Małgorzata Nowodworska, ekspert marki Nowodvorski Lighting.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czy wybierzemy stal chromowaną, aluminium czy tworzywo sztuczne zależy od naszego gustu i planowanej aranżacji wnętrza” dodaje specjalistka.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Oświetlenie wybranych stref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Zamontowanie w łazience wyłącznie opraw sufitowych nie wystarczy, by czuć się tam komfortowo, dlatego bardzo istotne jest zaplanowanie oświetlenia punktowego stref roboczych nad lustrem, przy umywalce czy nad wanną. W łazience oświetlenie punktowe stosuje się przede wszystkim w miejscach, które wymagają precyzyjnego doświetlenia. Oprawy te powinny posiadać źródła światła o naturalnej barwie zbliżonej do światła dziennego i zamontowane nad lustrem lub po obu jego bokach. Dzięki temu światło zostanie równomiernie rozproszone ułatwiając golenie czy wykonanie makijażu.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Nad lustrem świetnie sprawdzi się lampa o podłużnym kształcie np. model VAN GOGH marki Nowodvorski Lighting dostępna w trzech wersjach kolorystycznych (w tym bardzo modnym czarnym macie) lub KAGERA LED występująca w dwóch praktycznych rozmiarach. W przypadku gdy chcemy oświetlić lustro po obu bokach, wybierzmy kinkiety np. model SPARTA Nowodvorski Lighting z pojedynczym lub podwójnym źródłem światła bądź kinkiety BALI – klasykę w nowoczesnym wydaniu. Jeśli natomiast chcemy doświetlić strefę przy umywalce nad którą mamy zamontowane szafki, idealnie sprawdzi się model MIRROR LED wyposażony w praktyczne mocowanie</w:t>
      </w:r>
      <w:r>
        <w:rPr>
          <w:rFonts w:ascii="calibri" w:hAnsi="calibri" w:eastAsia="calibri" w:cs="calibri"/>
          <w:sz w:val="24"/>
          <w:szCs w:val="24"/>
        </w:rPr>
        <w:t xml:space="preserve">” podpowiada specjalistka marki Nowodvorski Lighting. W przypadku strefy kąpielowej możemy sobie pozwolić na większą swobodę. W tej części łazienki sprawdzi się delikatne światło, które umożliwi relaks.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Częstym błędem, popełnianym przy wyborze oświetlenia do łazienki, jest pomijanie strefy wanny lub prysznica. Tymczasem odpowiednio dobrane lampy mogą optycznie powiększyć pomieszczenie oraz zbudować przyjemny, kameralny nastrój</w:t>
      </w:r>
      <w:r>
        <w:rPr>
          <w:rFonts w:ascii="calibri" w:hAnsi="calibri" w:eastAsia="calibri" w:cs="calibri"/>
          <w:sz w:val="24"/>
          <w:szCs w:val="24"/>
        </w:rPr>
        <w:t xml:space="preserve">”, wyjaśnia Małgorzata Nowodworska, ekspert marki Nowodvorski Lighting.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Parametry techniczne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lampy do łazienki warto zwrócić uwagę zarówno na materiał, z którego jest wykonana, jak i bezpieczeństwo stosowania jej w warunkach podwyższonej wilgotności i możliwości kontaktu z wodą. Na każdej oprawie powinien znajdować się symbol IP (ang. International Protection Rating), któremu towarzyszą dwie cyfry. Pierwsza z nich określa stopień ochrony oprawy przed ciałami stałymi: pyłem, kurzem i dotykiem a druga oznacza stopień zabezpieczenia przed wnikaniem wody. Im wyższa jest wartość wskaźnika IP, tym produkt posiada wyższą odporność m.in. na działanie wody.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jak wysoki poziom ochrony przed wilgocią powinna mieć dana lampa jest uzależnione od tego w jakiej części łazienki zostanie zamontowana. W strefie pierwszej, obejmującej przestrzeń do 2,25 m nad wanną lub kabiną prysznicową (licząc od podłogi) ryzyko wilgoci i kontaktu z woda jest największe, dlatego oświetlenie musi posiadać stopień ochrony IP 65, klasę ochrony III i działać na napięcie 12V. W strefie 2, czyli w bliskim sąsiedztwie wanny, kabiny prysznicowej oraz umywalki, to jest na obszarze do 60 cm w każdą stronę, powinniśmy stosować oprawy, których poziom ochrony wynosi co najmniej IP 44 i posiada klasę ochrony 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Oświetlenie umieszczone w pozostałej części łazienki znajduje się poza strefami. Nie ma ono bezpośredniego kontaktu z kroplami wody, ale jest narażone na działanie wilgoci (pary wodnej). Minimalny stopień ochrony dla lamp montowanych w tej strefie wynosi IP 21</w:t>
      </w:r>
      <w:r>
        <w:rPr>
          <w:rFonts w:ascii="calibri" w:hAnsi="calibri" w:eastAsia="calibri" w:cs="calibri"/>
          <w:sz w:val="24"/>
          <w:szCs w:val="24"/>
        </w:rPr>
        <w:t xml:space="preserve">”, wyjaśnia specjalistka marki Nowodvorski Lighting.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2024-04-25T19:18:47+02:00</dcterms:created>
  <dcterms:modified xsi:type="dcterms:W3CDTF">2024-04-25T19:18:47+02:00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