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 powrót winylu, czyli dlaczego warto postawić na nowoczesne podłogi winylowe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poszukiwań idealnego materiału podłogowego, wiele osób skupia swoją uwagę głównie na panelach laminowanych, drewnianym parkiecie i płytkach ceramicznych. Tymczasem od kilku sezonów zarówno w prywatnych mieszkaniach, nowoczesnych biurach, jak i budynkach użyteczności publicznej coraz częściej spotkać można podłogi winylowe. Źródłem sukcesu tego typu rozwiązania jest połączenie wytrzymałości, funkcjonalności i eleganckiego designu, o czym przekonuje ekspert firmy Wineo.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winylowe to przykład produktów, po które coraz częściej sięgają projektanci wnętrz, a także prywatni inwestorzy. Ich największą zaletą jest duża trwałość, wysoka wytrzymałość oraz niezwykle oryginalny wygląd. Elastyczna warstwa wierzchnia podłogi winylowej jest również ciepła i przyjemna w dotyku, a do tego w znacznym stopniu redukuje nieprzyjemny dla ucha pogłos kroków. Co więcej, antystatyczna powierzchnia paneli winylowych przekłada się na mniejsze osadzanie kurzu i minimalizuje ryzyko powstawania wyładowań elektrycznych.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Nowoczesne panele winylowe to propozycja, która doskonale sprawdzi się w różnego rodzaju wnętrzach. Panele Wineo z warstwą użytkową o grubości 0,3 mm z powodzeniem stosować można w salonie, sypialni czy pokoju dziecięcym, a także w tak intensywnie użytkowanych pomieszczeniach, jak korytarz czy przedpokój. Elastyczna, niewrażliwa na działanie wody i łatwa w pielęgnacji powierzchnia polecana jest nawet do kuchni i łazienki, czyli miejsc, w których higiena i bezpieczeństwo mają ogromne znaczenie</w:t>
      </w:r>
      <w:r>
        <w:rPr>
          <w:rFonts w:ascii="calibri" w:hAnsi="calibri" w:eastAsia="calibri" w:cs="calibri"/>
          <w:sz w:val="24"/>
          <w:szCs w:val="24"/>
        </w:rPr>
        <w:t xml:space="preserve">”, mówi specjalista z firmy Wineo.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nowoczesnych podłóg winylowych istotny jest również fakt, że charakteryzuje je antypoślizgowość oraz podwyższona odporność na chłonięcie wilgoci i zarysowania. W praktyce przekłada się to na bezpieczeństwo i komfort użytkowania nawierzchni</w:t>
      </w:r>
      <w:r>
        <w:rPr>
          <w:rFonts w:ascii="calibri" w:hAnsi="calibri" w:eastAsia="calibri" w:cs="calibri"/>
          <w:sz w:val="24"/>
          <w:szCs w:val="24"/>
        </w:rPr>
        <w:t xml:space="preserve">”, dodaje ekspert. Warto pokreślić, że zakres zastosowania wysokiej klasy podłóg winylowych nie kończy się na domowych wnętrzach. Panele winylowe Wineo posiadające warstwę użytkową 0,55 montować można również w galeriach handlowych, obiektach hotelowych czy w halach lotniskowych. Co więcej, nawet w tak wymagających warunkach podłogi powinny przetrwać wiele lat w nienagannym 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Kamień i drewno w niezwykłym wydaniu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Wszechstronność zastosowań to bez wątpienia jeden z najważniejszych atutów nowoczesnych podłóg winylowych. Za sukcesem tego produktu kryją się jeszcze inne aspekty, w tym szeroka gama dostępnych dekorów i formatów. Wśród bogatej oferty rynkowej znaleźć można podłogi doskonale odwzorowujące kolorystykę i strukturę drewna, powierzchnię imitującą kamień, czy też panele o pełnym połysku.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„Wybierając panele z oferty Wineo można np. cieszyć się powierzchnią o wyglądzie szlachetnego dębu, delikatnej, jasnej deski sosnowej czy też mieć pod stopami miękką i ciepłą podłogę wizualnie przypominającą piaskowiec bądź granit. Poszczególne serie różnią się od siebie także wielkością i formatem. Dla przykładu: w kolekcji Kingsize znaleźć można panele o smukłych wymiarach 1505 mm x 235 mm. Z kolei produkty z linii Wineo 600 stone mierzą 609,6 × 304,8 mm lub 600 × 317 mm i kształtem przypominają płytki ceramiczne. Panele z serii Select Wood to natomiast propozycja idealna do zastosowania na dużych powierzchniach, co jest zasługą szlachetnej kolorystyki i frezowanych krawędzi każdej z desek</w:t>
      </w:r>
      <w:r>
        <w:rPr>
          <w:rFonts w:ascii="calibri" w:hAnsi="calibri" w:eastAsia="calibri" w:cs="calibri"/>
          <w:sz w:val="24"/>
          <w:szCs w:val="24"/>
        </w:rPr>
        <w:t xml:space="preserve">”, mówi specjalista firmy Wineo. Warto podkreślić, że dużym atutem winylowej powierzchni jest również wygoda i łatwość montażu.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Najczęściej spotykanym sposobem montażu podłóg winylowych jest mocowanie ich przy użyciu kleju. W ofercie firmy Wineo panele dostępne są natomiast w trzech wariantach: do klejenia, na tzw. click (opatentowana, bezklejowa technologia układania CONNECT) oraz w wersji Multilayer na płycie AquaProtect z bezklejowym systemem montażu LocTec. Ta druga opcja szczególnie powinna przypaść do gustu osobom, które chcą przeprowadzić szybką i czystą metamorfozę wnętrza”,</w:t>
      </w:r>
      <w:r>
        <w:rPr>
          <w:rFonts w:ascii="calibri" w:hAnsi="calibri" w:eastAsia="calibri" w:cs="calibri"/>
          <w:sz w:val="24"/>
          <w:szCs w:val="24"/>
        </w:rPr>
        <w:t xml:space="preserve"> tłumaczy ekspert firmy Wineo.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2024-04-27T02:20:36+02:00</dcterms:created>
  <dcterms:modified xsi:type="dcterms:W3CDTF">2024-04-27T02:20:36+02:00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