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Kolekcja KASAI marki Nowodvorski Lighting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Plafony od wielu lat są jednym z najbardziej popularnych i klasycznych rozwiązań oświetleniowych. Podążając za tym trendem marka Nowodvorski Lighting stworzyła kolekcję KASAI, która dzięki swojemu minimalistycznemu stylowi idealnie wkomponuje się w tradycyjne, jak i nowocześnie urządzone wnętrza.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Uniwersalność zastosowania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Plafony kojarzone są najczęściej z oświetleniem w łazience czy też przedpokoju. Obecnie jednak projektanci coraz częściej wykorzystują je we wszystkich rodzajach pomieszczeń. Linia KASAI marki Nowodvorski Lighting, za sprawą zastosowanego w niej klasycznego połączenie szkła ze stalą chromowana oraz niklowaną z łatwością dopasuje do każdego wnętrze a zwłaszcza w minimalistycznym stylu. W skład serii KASAI wchodzą dwa modele o wym. 32 cm x 7,5 cm w kolorze satin nikiel oraz srebrnym. Obie lampy wyposażone są w jedno źródło światła E 27 o maksymalnej mocy 40 W. Okrągła oprawa zastosowana w kolekcji KASAI nie zajmuje dużo miejsca, dzięki czemu idealnie sprawdzi się w małym pomieszczeniu stanowiąc jednocześnie ciekawą alternatywę dla tradycyjnych lamp sufitowych. Ciekawy efekt wizualny można osiągnąć również na większym metrażu poprzez stworzenie rzędu składającego się z kilku plafonów.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Kolekcja KASAI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marki Nowodvorski Lighting: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KASAI 9490</w:t>
      </w:r>
      <w:r>
        <w:rPr>
          <w:rFonts w:ascii="calibri" w:hAnsi="calibri" w:eastAsia="calibri" w:cs="calibri"/>
          <w:sz w:val="24"/>
          <w:szCs w:val="24"/>
        </w:rPr>
        <w:t xml:space="preserve"> cena detaliczna: 159,90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KASAI 9491</w:t>
      </w:r>
      <w:r>
        <w:rPr>
          <w:rFonts w:ascii="calibri" w:hAnsi="calibri" w:eastAsia="calibri" w:cs="calibri"/>
          <w:sz w:val="24"/>
          <w:szCs w:val="24"/>
        </w:rPr>
        <w:t xml:space="preserve"> cena detaliczna: 159,90 zł brutto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2024-04-26T08:43:18+02:00</dcterms:created>
  <dcterms:modified xsi:type="dcterms:W3CDTF">2024-04-26T08:43:18+02:00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