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Aktywny wypoczynek z maluchem na świeżym powietrzu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Wiosenne dni zachęcają do aktywnego spędzania czasu z dzieckiem na świeżym powietrzu. Zanim jednak wybierzemy się na kilkugodzinne wyjście, warto się przygotować – nie możemy zapomnieć o jedzeniu na drogę oraz niegazowanej wodzie.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Coś więcej niż spacer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Słoneczny weekend lub popołudnie warto spędzić poza domem np. w pobliskim parku lub na obrzeżach miasta. W ten sposób zmęczeni po zimie nie tylko doładujemy akumulatory, ale i zadbamy o naszą kondycję. Jedną z najczęściej wybieranych aktywności stanowią spacery. Choć bez wątpienia jest to przyjemny i pożyteczny zwyczaj, to jego monotonność bywa dla dzieci nużąca. Aby temu zaradzić wystarczy urozmaicić go różnorodnymi rozrywkami. Poza klasycznym placem zabaw warto zaproponować np. grę w berka, chowanego czy potyczki sportowe z piłką. Jeśli z kolei mamy nieco więcej czasu, to świetnym pomysłem będzie wycieczka rowerowa zakończona piknikiem lub ogniskiem.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Odpowiednie nawodnienie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Niezależnie od tego czy w planach mamy krótki spacer czy dłuższą wyprawę, musimy zadbać o przygotowanie wartościowych posiłków (dostosowanych oczywiście do wieku naszych pociech) oraz odpowiednich napojów. Najlepszym rozwiązaniem będzie sięgnięcie po wodę źródlaną posiadającą zbilansowany skład mineralny oraz obniżoną zawartość sodu. W tej roli świetnie sprawdzi się woda przeznaczona specjalnie dla dzieci, jak na przykład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Mama i Ja</w:t>
      </w:r>
      <w:r>
        <w:rPr>
          <w:rFonts w:ascii="calibri" w:hAnsi="calibri" w:eastAsia="calibri" w:cs="calibri"/>
          <w:sz w:val="24"/>
          <w:szCs w:val="24"/>
        </w:rPr>
        <w:t xml:space="preserve">, która jest dostępna zarówno w dużej 1,5 litrowej butelce, jak również w mniejszej (0,5 l) z wygodnym ustnikiem.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Woda źródlana </w:t>
      </w:r>
      <w:r>
        <w:rPr>
          <w:rFonts w:ascii="calibri" w:hAnsi="calibri" w:eastAsia="calibri" w:cs="calibri"/>
          <w:sz w:val="24"/>
          <w:szCs w:val="24"/>
          <w:b/>
          <w:i/>
          <w:iCs/>
          <w:u w:val="single"/>
        </w:rPr>
        <w:t xml:space="preserve">Mama i ja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1,5 L – cena: 2zł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0,5 L- cena: 1,50zł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2024-04-26T05:38:25+02:00</dcterms:created>
  <dcterms:modified xsi:type="dcterms:W3CDTF">2024-04-26T05:38:25+02:00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