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Panele do kuchni i łazienki – jakie produkty sprawdzą się w wymagających wnętrzach?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Eleganckie i funkcjonalne panele to sposób aranżacji podłogi, który częściej kojarzy się z salonem, sypialnią lub przedpokojem, niż z kuchnią i łazienką. Tymczasem nowoczesne podłogi laminowane i winylowe z powodzeniem można układać również we wnętrzach o podwyższonej wilgotności. Ekspert marki wineo podpowiada, jakie panele wybrać do kuchni i łazienki, by w nienagannym stanie przetrwały długie lata.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Zachlapana wodą podłoga to częsty widok w każdej kuchni i łazience. Zarówno podczas codziennych zabiegów pielęgnacyjnych, jak i w trakcie przygotowywania posiłków, trudno uniknąć kałuż i wilgoci na posadzce. W przypadku łazienki dodatkowy problem stanowi para wodna, która osadza się na wszystkich powierzchniach, wnikając nawet w najdrobniejsze szczeliny. Decydując się na montaż paneli podłogowych w pomieszczeniach o dużej wilgotności koniecznie trzeba postawić zatem na produkty, które są odporne na destrukcyjne działanie wody.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przypadku paneli laminowanych, przeznaczonych do montażu w kuchni lub łazience, kluczowym elementem jest płyta nośna. Musi być to płyta o podwyższonej odporności na chłonięcie wilgoci, czyli specjalnie zabezpieczona przed pęcznieniem. Powinna mieć również zaimpregnowane krawędzie, dzięki czemu cały system połączeń będzie skutecznie chroniony przed wilgocią</w:t>
      </w:r>
      <w:r>
        <w:rPr>
          <w:rFonts w:ascii="calibri" w:hAnsi="calibri" w:eastAsia="calibri" w:cs="calibri"/>
          <w:sz w:val="24"/>
          <w:szCs w:val="24"/>
        </w:rPr>
        <w:t xml:space="preserve">”, mówi Grzegorz Mazur z firmy wineo.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Przykładem produktów, które polecane są do wymagających wnętrz są m.in. panele laminowane z kolekcji wineo 500 oraz wineo 550 z płytą nośną Aqua-Protect®. Jeszcze lepszym stopniem odporności na wilgoć charakteryzują się podłogi z kolekcjii Rock’n’Go, gdzie zastosowano innowacyjną technologię Aqua-Stop. Ich pęcznienie jest w zasadzie niezauważalne, bo nawet czterokrotnie mniejsze niż w przypadku tradycyjnych podłóg laminowanych. Oznacza to, że nawet bardzo duża wilgoć nie uszkodzi paneli i nie odbije się niekorzystnie na ich trwałości ani wyglądzie</w:t>
      </w:r>
      <w:r>
        <w:rPr>
          <w:rFonts w:ascii="calibri" w:hAnsi="calibri" w:eastAsia="calibri" w:cs="calibri"/>
          <w:sz w:val="24"/>
          <w:szCs w:val="24"/>
        </w:rPr>
        <w:t xml:space="preserve">”, dodaje ekspert.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Czysto, bezpiecznie, higienicznie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Wilgoć i zachlapania nie są jedynymi wyzwaniami, którym sprostać musi podłoga w kuchni i łazience. W tego typu pomieszczeniach łatwo również o zabrudzenia, co wiąże się z koniecznością częstego mycia nawierzchni na mokro i usuwania plam z różnych, często tłustych lub lepkich substancji.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Wybierając panele do łazienki lub kuchni warto zwrócić uwagę nie tylko na płytę nośną o podwyższonej wilgotności, ale również na ich warstwę wierzchnią. Powinna być ona wykonana z materiału trwałego, odpornego na zabrudzenia, a do tego łatwego do utrzymania w czystości. Takimi właściwościami cechują się zarówno wysokiej klasy panele laminowane, jak i nowoczesne podłogi winylowe, np. produkty występujące w wariancie Multi-Layer na płycie nośnej HDF Aqua-Protect®</w:t>
      </w:r>
      <w:r>
        <w:rPr>
          <w:rFonts w:ascii="calibri" w:hAnsi="calibri" w:eastAsia="calibri" w:cs="calibri"/>
          <w:sz w:val="24"/>
          <w:szCs w:val="24"/>
        </w:rPr>
        <w:t xml:space="preserve">”, mówi Grzegorz Mazur z firmy wineo.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pamiętać, że decydując się na montaż paneli winylowych w kuchni czy łazience, najlepiej jest wybrać produkty przeznaczone do klejenia. Takie rozwiązanie gwarantuje największą stabilność powierzchni, a także jej trwałość i odporność, również na zawilgocenia</w:t>
      </w:r>
      <w:r>
        <w:rPr>
          <w:rFonts w:ascii="calibri" w:hAnsi="calibri" w:eastAsia="calibri" w:cs="calibri"/>
          <w:sz w:val="24"/>
          <w:szCs w:val="24"/>
        </w:rPr>
        <w:t xml:space="preserve">”, dodaje ekspert wineo.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Przyjemne ciepło pod stopami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paneli do kuchni czy łazienki to pomysł wart rozważenia przede wszystkim z uwagi na wytrzymałość, funkcjonalność i wysoką estetykę materiału. Ich istotnym atutem jest również komfort użytkowania.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Podłogi laminowane oraz winylowe są ciepłe i przyjemne w dotyku, nawet dla bosych stóp. W łazience nie trzeba zatem stosować dodatkowych dywanów czy mat, które często układane są w pobliżu wanny czy prysznica. Co więcej, wiele z dostępnych na rynku produktów nadaje się do montażu na ogrzewaniu podłogowym</w:t>
      </w:r>
      <w:r>
        <w:rPr>
          <w:rFonts w:ascii="calibri" w:hAnsi="calibri" w:eastAsia="calibri" w:cs="calibri"/>
          <w:sz w:val="24"/>
          <w:szCs w:val="24"/>
        </w:rPr>
        <w:t xml:space="preserve">”, mówi Grzegorz Mazur.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Przykładem produktu, który zadowoli nawet najbardziej wymagających użytkowników jest ekologiczna biopodłoga PURLINE. Charakteryzuje się ona wysoką wytrzymałością, jest łatwa w pielęgnacji i ciepła dla stóp, a dzięki miękkiej powierzchni zapewnia ochronę dla stawów i poprawia akustykę wnętrza. Oczywiście można ją układać w pomieszczeniach wilgotnych, również na coraz częściej stosowanym w łazienkach ogrzewaniu podłogowym</w:t>
      </w:r>
      <w:r>
        <w:rPr>
          <w:rFonts w:ascii="calibri" w:hAnsi="calibri" w:eastAsia="calibri" w:cs="calibri"/>
          <w:sz w:val="24"/>
          <w:szCs w:val="24"/>
        </w:rPr>
        <w:t xml:space="preserve">”, wyjaśnia ekspert.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Nowoczesne panele to doskonała propozycja dla wszystkich, którzy w swojej kuchni lub łazience chcą odejść od utartych schematów aranżacyjnych i klasycznych rozwiązań. Warto jednak pamiętać, że w przypadku tak wymagających wnętrz, kluczową rolę odgrywa jakość i struktura materiału. Jedynie decydując się na podłogę laminowaną lub winylową renomowanego producenta można mieć pewność, że przetrwa ona w nienagannym stanie przez wiele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Dodatkowe informacje o podłogach marki wineo dostępne są na stronie internetowej: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http://www.wineo-polska.pl/panele-podlogowe/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ineo-polska.pl/panele-podlog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2024-04-18T11:38:21+02:00</dcterms:created>
  <dcterms:modified xsi:type="dcterms:W3CDTF">2024-04-18T11:38:21+02:00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