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Kamień węgielny pod budowę Centrum Logistycznego Invena Log Sp. z o.o. S.K.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 października 2015 r. w podstrefie „Koszalin” Słupskiej Strefy Ekonomicznej miało miejsce podpisanie aktu erekcyjnego i wmurowanie kamienia węgielnego pod budowę Centrum Logistycznego Invena Log Sp. z o.o. S.K. Innowacyjna realizacja podróżnika Marka Kamińskiego to nowe miejsca pracy oraz wsparcie magazynowe dla prężnie rozwijającej się przedsiębiorczości w regionie. Inwestor przeznaczy na jej budowę 14 mln zł. Mając na względzie wagę inwestycji spotkanie uświetnił swoją obecnością Piotr Jedliński – Prezydent Miasta Koszalina.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1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Marek Kamiński - pasjonat, podróżnik. Na kartach miasta Koszalin zapisał się jako Honorowy Obywatel. Jest właścicielem firmy Invena S.A., prężnie rozwijającej się w sektorze produktów łazienkowych i instalacyjnych. Centrum Logistyczne Invena Log Sp. z o.o. to jego kolejne przedsięwzięcie. Jak mówił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„Kamieniem węgielnym pod nową realizację czynię dwie pamiątki przywiezione z ostatniej wyprawy w ramach projektu 3 Biegun. Celem tej podróży było poznanie drugiego człowieka, wsłuchanie się w jego emocje, potrzeby, marzenia. Była to 100 - dniowa rozmowa o wartościach, o tym co ważne w codziennym życiu w pogrążonej chaosem Europie. Poznałem wielu wspaniałych ludzi. Zdobyłem ogrom doświadczeń. Mam nadzieję, że dobrą energię z tej wyjątkowej podróży przeniosę również w miejsce nowej inwestycji. Dziś te przedmioty, mające dla mnie tak wielką wartość sentymentalną, staną się fundamentem dla przyszłej realizacji. Życzyłbym sobie aby w perspektywie służyła ona nam wszystkim - jako zaplecze logistyczne, przyjazne miejsce pracy, kolejny inwestycyjny powód do dumy w regionie.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utworzy na terenie Słupskiej Strefy Ekonomicznej nowoczesne centrum dystrybucyjne z magazynami wysokiego składowania oraz powierzchniami biurowymi o łącznej powierzchni około 8 tys.m².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Invena Log Sp. z o.o. S.K będzie zapleczem logistyczno-magazynowym dla towarów Invena S.A. a także będzie świadczyła usługi logistyczne klientom, którzy zdecydują się na outsourcing.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„Wszystkie działania podejmujemy z zaangażowaniem, dobrze się przygotowując do ich realizacji. Dzięki solidnej, obiektywnej ocenie warunków wyjściowych dla planowanych przedsięwzięć odnoszą one cieszące nas sukcesy. Invena Log Sp. z o.o. S.K jest odpowiedzią na coraz wyraźniejsze zapotrzebowanie lokalnej przedsiębiorczości w zakresie zaplecza logistycznego i wsparciem dla rozwoju prężnie rozwijającej się spółki Invena S.A.” - </w:t>
      </w:r>
      <w:r>
        <w:rPr>
          <w:rFonts w:ascii="calibri" w:hAnsi="calibri" w:eastAsia="calibri" w:cs="calibri"/>
          <w:sz w:val="24"/>
          <w:szCs w:val="24"/>
        </w:rPr>
        <w:t xml:space="preserve">mówiła Prezes Zarządu Dorota Bireta Tomaszewska.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Uroczystość podpisania aktu erekcyjnego i wmurowania kamienia węgielnego pod budowę Centrum Logistycznego uświetnił Piotr Jedliński – Prezydent Miasta Koszalina. Jak mówił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 mnie ogromnie rozwój inwestorskiego potencjału naszego miasta.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dużej mierze to dzięki lokalnej przedsiębiorczości możemy rozwijać się i zapewniać mieszkańcom jak najlepsze warunki do funkcjonowania w naszej społeczności. Z dumą wspieram wszystkie inicjatywy pana Marka Kamińskiego i w imieniu całego miasta życzę mu kolejnych sukcesów”. </w:t>
      </w:r>
      <w:r>
        <w:rPr>
          <w:rFonts w:ascii="calibri" w:hAnsi="calibri" w:eastAsia="calibri" w:cs="calibri"/>
          <w:sz w:val="24"/>
          <w:szCs w:val="24"/>
        </w:rPr>
        <w:t xml:space="preserve">Obecni byli również Senator RP Pan Piotr Zientarski, przedstawiciele Pomorskiej Agencji Rozwoju Regionalnego, Agencji Nieruchomości Rolnych, Inspektoratu Nadzoru Budowlanego, Zarządu Dróg Miejskich, przedstawiciele banków oraz Słupskiej Specjalnej Strefy Ekonomicznej: Romex Sp. z o.o., Q4glass ABJ Investors Sp. z o.o., Manufacturing Sp. z o.o., Puf Sp. z o.o.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ma zostać wykonana w oparciu o najwyższe standardy i wykorzystanie odnawialnych źródeł energii, dzięki czemu będzie proekologiczna. Hala jak i cały teren Centrum zostaną wyposażone w pełne zabezpieczenie infrastrukturalne a za sprawą 24-godzinnego systemu monitoringu klient uzyska możliwość podglądania swojego ładunku online, z dowolnego miejsca na świecie. Realizacja procesów logistycznych opierać się będzie na systemie WMS - Warehouse Managment System, który pozwala zza biurka, na bieżąco monitorować i zarządzać pracą magazynu, przepływami towarów i realizacją dostaw. Ukończenie budowy planowane jest na maj 2016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2024-04-26T07:25:17+02:00</dcterms:created>
  <dcterms:modified xsi:type="dcterms:W3CDTF">2024-04-26T07:25:17+02:00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