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Materiały murowe, które ułatwiają i przyspieszają prace</w:t>
      </w:r>
    </w:p>
    <w:p>
      <w:pPr>
        <w:spacing w:before="0" w:after="500" w:line="264" w:lineRule="auto"/>
      </w:pPr>
      <w:r>
        <w:rPr>
          <w:rFonts w:ascii="calibri" w:hAnsi="calibri" w:eastAsia="calibri" w:cs="calibri"/>
          <w:sz w:val="36"/>
          <w:szCs w:val="36"/>
          <w:b/>
        </w:rPr>
        <w:t xml:space="preserve">Szybkość i precyzja rzadko idą w parze. Tymczasem w trakcie budowy ważne jest nie tylko to, aby prace przebiegały jak najszybciej, ale także, by efektu końcowego nie zepsuły błędy wykonawcze, które mogłyby mieć poważne konsekwencje. W nowej, rozszerzonej ofercie H+H znajdziemy rozwiązania, które usprawniają murowanie, a jednocześnie pozwalają sprostać wymogom sztuki budowlanej.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Stare powiedzenie, że czas to pieniądz, jest dziś aktualne na budowach chyba tak jak nigdy dotąd – zarówno przy indywidualnym wznoszeniu domu, jak też w przypadku dużych inwestycji deweloperskich. Szybkie tempo prac to nie tylko niższe koszty robocizny i wynajmu sprzętu, ale także sposób na uniknięcie problemów z finansowaniem bankowym, koordynacją prac różnych ekip, realizacją harmonogramu, a co za tym idzie gwarancją uniknięcia kar umownych. Jednym ze sposobów na przyspieszenie prac jest wybranie odpowiedniego materiału. Dzięki konsolidacji struktur H+H Polska oraz Grupy Silikaty powstał System Budowy H+H, który oferuje kompleksowe rozwiązania do wznoszenia ścian szybko, prosto i bez błędów.</w:t>
      </w:r>
    </w:p>
    <w:p>
      <w:pPr>
        <w:spacing w:before="0" w:after="300"/>
      </w:pPr>
      <w:r>
        <w:rPr>
          <w:rFonts w:ascii="calibri" w:hAnsi="calibri" w:eastAsia="calibri" w:cs="calibri"/>
          <w:sz w:val="24"/>
          <w:szCs w:val="24"/>
          <w:b/>
        </w:rPr>
        <w:t xml:space="preserve">W systemie najlepiej</w:t>
      </w:r>
    </w:p>
    <w:p>
      <w:pPr>
        <w:spacing w:before="0" w:after="300"/>
      </w:pPr>
      <w:r>
        <w:rPr>
          <w:rFonts w:ascii="calibri" w:hAnsi="calibri" w:eastAsia="calibri" w:cs="calibri"/>
          <w:sz w:val="24"/>
          <w:szCs w:val="24"/>
        </w:rPr>
        <w:t xml:space="preserve">System Budowy H+H to zestaw elementów z betonu komórkowego i silikatów przeznaczonych do budowy ścian konstrukcyjnych zewnętrznych i wewnętrznych oraz działowych. Wyrobów wapienno-piaskowych można też użyć do wznoszenia ścian fundamentowych i piwnicznych, a także elewacji. Korzystając z rozwiązań systemowych, nie tracimy czasu na poszukiwanie poszczególnych produktów i mamy gwarancję, że wszystkie są do siebie idealnie dopasowane. Oprócz bloczków podstawowych, dostępne są m.in. bloczki połówkowe, dzięki którym unikamy docinania i marnowania materiału, a także tzw. elementy uzupełniające, np. prefabrykowane nadproża czy kształtki U, ograniczające prace prowadzone bezpośrednio na budowie. </w:t>
      </w:r>
    </w:p>
    <w:p>
      <w:pPr>
        <w:spacing w:before="0" w:after="300"/>
      </w:pPr>
      <w:r>
        <w:rPr>
          <w:rFonts w:ascii="calibri" w:hAnsi="calibri" w:eastAsia="calibri" w:cs="calibri"/>
          <w:sz w:val="24"/>
          <w:szCs w:val="24"/>
          <w:b/>
        </w:rPr>
        <w:t xml:space="preserve">Duże elementy o gładkiej powierzchni</w:t>
      </w:r>
    </w:p>
    <w:p>
      <w:pPr>
        <w:spacing w:before="0" w:after="300"/>
      </w:pPr>
      <w:r>
        <w:rPr>
          <w:rFonts w:ascii="calibri" w:hAnsi="calibri" w:eastAsia="calibri" w:cs="calibri"/>
          <w:sz w:val="24"/>
          <w:szCs w:val="24"/>
        </w:rPr>
        <w:t xml:space="preserve">Do wzniesienia 1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muru z betonu komórkowego wystarczy tylko 6,4 szt. bloczków. Dzięki elementom o dużych wymiarach wznoszenie przegród zajmuje o wiele mniej czasu. A z uwagi na to, że jest to materiał wyjątkowo lekki, nawet duże bloczki są wygodne w użyciu.</w:t>
      </w:r>
    </w:p>
    <w:p>
      <w:pPr>
        <w:spacing w:before="0" w:after="300"/>
      </w:pPr>
      <w:r>
        <w:rPr>
          <w:rFonts w:ascii="calibri" w:hAnsi="calibri" w:eastAsia="calibri" w:cs="calibri"/>
          <w:sz w:val="24"/>
          <w:szCs w:val="24"/>
        </w:rPr>
        <w:t xml:space="preserve">Kolejnymi istotnymi cechami wyrobów H+H jest duża dokładność wymiarowa oraz równe i gładkie powierzchnie. Pozawala to nie tylko łatwe murowanie na zaprawie tradycyjnej, ale też stawianie ścian z tzw. cienką spoiną. To doskonały sposób nie tylko na przyspieszenie prac, ale też uniknięcie mostków termicznych. Ta nowoczesna metoda budowania jest bowiem wyjątkowo „odporna” na błędy wykonawcze oraz pozwala na zminimalizowanie łączeń, czyli miejsc największej ucieczki ciepła.</w:t>
      </w:r>
    </w:p>
    <w:p>
      <w:pPr>
        <w:spacing w:before="0" w:after="300"/>
      </w:pPr>
      <w:r>
        <w:rPr>
          <w:rFonts w:ascii="calibri" w:hAnsi="calibri" w:eastAsia="calibri" w:cs="calibri"/>
          <w:sz w:val="24"/>
          <w:szCs w:val="24"/>
          <w:b/>
        </w:rPr>
        <w:t xml:space="preserve">Profile i uchwyty</w:t>
      </w:r>
    </w:p>
    <w:p>
      <w:pPr>
        <w:spacing w:before="0" w:after="300"/>
      </w:pPr>
      <w:r>
        <w:rPr>
          <w:rFonts w:ascii="calibri" w:hAnsi="calibri" w:eastAsia="calibri" w:cs="calibri"/>
          <w:sz w:val="24"/>
          <w:szCs w:val="24"/>
        </w:rPr>
        <w:t xml:space="preserve">Zarówno bloczki z betonu komórkowego, jak i silikaty posiadają specjalne profilowanie, które pozwala na nakładanie zaprawy jedynie w spoinach poziomych. Spoiny pionowe zastępuje system łączenia na pióro-wpust. To kolejna oszczędność na czasie i kosztach materiału. Dużym usprawnieniem prac są także uchwyty montażowe, ułatwiające przenoszenie elementów oraz precyzyjne ustawianie ich na właściwym miejscu. </w:t>
      </w:r>
    </w:p>
    <w:p>
      <w:pPr>
        <w:spacing w:before="0" w:after="300"/>
      </w:pPr>
      <w:r>
        <w:rPr>
          <w:rFonts w:ascii="calibri" w:hAnsi="calibri" w:eastAsia="calibri" w:cs="calibri"/>
          <w:sz w:val="24"/>
          <w:szCs w:val="24"/>
          <w:b/>
        </w:rPr>
        <w:t xml:space="preserve">Ułatwienie nie tylko dla murarzy</w:t>
      </w:r>
    </w:p>
    <w:p>
      <w:pPr>
        <w:spacing w:before="0" w:after="300"/>
      </w:pPr>
      <w:r>
        <w:rPr>
          <w:rFonts w:ascii="calibri" w:hAnsi="calibri" w:eastAsia="calibri" w:cs="calibri"/>
          <w:sz w:val="24"/>
          <w:szCs w:val="24"/>
        </w:rPr>
        <w:t xml:space="preserve">Wybór Systemu Budowy H+H to dobra wiadomość nie tylko dla ekip murarskich. Prawidłowo wzniesione równe i gładkie ściany z betonu komórkowego nie wymagają już przygotowania pod tynkowanie, w przypadku silikatów mogą nawet pozostać nieotynkowane.</w:t>
      </w:r>
    </w:p>
    <w:p>
      <w:pPr>
        <w:spacing w:before="0" w:after="300"/>
      </w:pPr>
      <w:r>
        <w:rPr>
          <w:rFonts w:ascii="calibri" w:hAnsi="calibri" w:eastAsia="calibri" w:cs="calibri"/>
          <w:sz w:val="24"/>
          <w:szCs w:val="24"/>
        </w:rPr>
        <w:t xml:space="preserve">Warto wspomnieć też o łatwości formowania betonu komórkowego. Bloczki wykonane z tego materiału można łatwo przycinać przy użyciu ręcznej piły widiowej. Ma to znaczenie także na późniejszych etapach budowy – w gotowych ścianach instalatorzy bez trudu wykonają bruzdy, </w:t>
      </w:r>
    </w:p>
    <w:p>
      <w:r>
        <w:rPr>
          <w:rFonts w:ascii="calibri" w:hAnsi="calibri" w:eastAsia="calibri" w:cs="calibri"/>
          <w:sz w:val="24"/>
          <w:szCs w:val="24"/>
        </w:rPr>
        <w:t xml:space="preserve"> a robotnicy zajmujący się pracami wykończeniowymi wywiercą otwory.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2024-04-27T01:48:14+02:00</dcterms:created>
  <dcterms:modified xsi:type="dcterms:W3CDTF">2024-04-27T01:48:14+02:00</dcterms:modified>
</cp:coreProperties>
</file>

<file path=docProps/custom.xml><?xml version="1.0" encoding="utf-8"?>
<Properties xmlns="http://schemas.openxmlformats.org/officeDocument/2006/custom-properties" xmlns:vt="http://schemas.openxmlformats.org/officeDocument/2006/docPropsVTypes"/>
</file>